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50" w:rsidRDefault="00E9322D" w:rsidP="00E9322D">
      <w:pPr>
        <w:jc w:val="center"/>
        <w:rPr>
          <w:rFonts w:ascii="Times New Roman" w:hAnsi="Times New Roman" w:cs="Times New Roman"/>
          <w:sz w:val="32"/>
          <w:szCs w:val="32"/>
        </w:rPr>
      </w:pPr>
      <w:r>
        <w:rPr>
          <w:rFonts w:ascii="Times New Roman" w:hAnsi="Times New Roman" w:cs="Times New Roman"/>
          <w:sz w:val="32"/>
          <w:szCs w:val="32"/>
        </w:rPr>
        <w:t>Naprendszer és Kvantumgravitáció</w:t>
      </w:r>
    </w:p>
    <w:p w:rsidR="00E9322D" w:rsidRDefault="00E9322D" w:rsidP="00E9322D">
      <w:pPr>
        <w:jc w:val="both"/>
        <w:rPr>
          <w:rFonts w:ascii="Times New Roman" w:hAnsi="Times New Roman" w:cs="Times New Roman"/>
          <w:sz w:val="24"/>
          <w:szCs w:val="24"/>
        </w:rPr>
      </w:pPr>
      <w:r w:rsidRPr="00E9322D">
        <w:rPr>
          <w:rFonts w:ascii="Times New Roman" w:hAnsi="Times New Roman" w:cs="Times New Roman"/>
          <w:sz w:val="24"/>
          <w:szCs w:val="24"/>
        </w:rPr>
        <w:t xml:space="preserve">Sok fizikus kutatta </w:t>
      </w:r>
      <w:r>
        <w:rPr>
          <w:rFonts w:ascii="Times New Roman" w:hAnsi="Times New Roman" w:cs="Times New Roman"/>
          <w:sz w:val="24"/>
          <w:szCs w:val="24"/>
        </w:rPr>
        <w:t>évtizedeken át, és kutatja ma is a kvantumgravitáció titkát. Szerintem ezt a dolgot egy olyan rendszeren keresztül kell tanulmányozni, ahol ez látványosan megnyilvánul. Ez pedig nem más, mint a Naprenszerünk, és a felismert kvantumgravitációs szabály a Titius-Bode szabály, amely azt mondja, hogy a bolygópályák távolsága egy eg</w:t>
      </w:r>
      <w:r w:rsidR="0071591F">
        <w:rPr>
          <w:rFonts w:ascii="Times New Roman" w:hAnsi="Times New Roman" w:cs="Times New Roman"/>
          <w:sz w:val="24"/>
          <w:szCs w:val="24"/>
        </w:rPr>
        <w:t>y</w:t>
      </w:r>
      <w:r>
        <w:rPr>
          <w:rFonts w:ascii="Times New Roman" w:hAnsi="Times New Roman" w:cs="Times New Roman"/>
          <w:sz w:val="24"/>
          <w:szCs w:val="24"/>
        </w:rPr>
        <w:t>szerű szabályt követ:</w:t>
      </w:r>
    </w:p>
    <w:tbl>
      <w:tblPr>
        <w:tblW w:w="2850" w:type="pct"/>
        <w:jc w:val="center"/>
        <w:tblBorders>
          <w:top w:val="single" w:sz="4" w:space="0" w:color="AAAAAA"/>
          <w:left w:val="single" w:sz="4" w:space="0" w:color="AAAAAA"/>
          <w:bottom w:val="single" w:sz="4" w:space="0" w:color="AAAAAA"/>
          <w:right w:val="single" w:sz="4" w:space="0" w:color="AAAAAA"/>
        </w:tblBorders>
        <w:shd w:val="clear" w:color="auto" w:fill="F9F9F9"/>
        <w:tblCellMar>
          <w:top w:w="60" w:type="dxa"/>
          <w:left w:w="60" w:type="dxa"/>
          <w:bottom w:w="60" w:type="dxa"/>
          <w:right w:w="60" w:type="dxa"/>
        </w:tblCellMar>
        <w:tblLook w:val="0000"/>
      </w:tblPr>
      <w:tblGrid>
        <w:gridCol w:w="1236"/>
        <w:gridCol w:w="354"/>
        <w:gridCol w:w="1412"/>
        <w:gridCol w:w="1275"/>
        <w:gridCol w:w="962"/>
      </w:tblGrid>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322D" w:rsidRDefault="00E9322D" w:rsidP="0071591F">
            <w:pPr>
              <w:jc w:val="center"/>
              <w:rPr>
                <w:b/>
                <w:bCs/>
                <w:sz w:val="23"/>
                <w:szCs w:val="23"/>
              </w:rPr>
            </w:pPr>
            <w:r>
              <w:rPr>
                <w:b/>
                <w:bCs/>
                <w:sz w:val="23"/>
                <w:szCs w:val="23"/>
              </w:rPr>
              <w:t>Bolygó</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322D" w:rsidRDefault="00E9322D" w:rsidP="0071591F">
            <w:pPr>
              <w:jc w:val="center"/>
              <w:rPr>
                <w:b/>
                <w:bCs/>
                <w:sz w:val="23"/>
                <w:szCs w:val="23"/>
              </w:rPr>
            </w:pPr>
            <w:r>
              <w:rPr>
                <w:b/>
                <w:bCs/>
                <w:sz w:val="23"/>
                <w:szCs w:val="23"/>
              </w:rPr>
              <w:t>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322D" w:rsidRDefault="00E9322D" w:rsidP="0071591F">
            <w:pPr>
              <w:jc w:val="center"/>
              <w:rPr>
                <w:b/>
                <w:bCs/>
                <w:sz w:val="23"/>
                <w:szCs w:val="23"/>
              </w:rPr>
            </w:pPr>
            <w:r>
              <w:rPr>
                <w:b/>
                <w:bCs/>
                <w:sz w:val="23"/>
                <w:szCs w:val="23"/>
              </w:rPr>
              <w:t>T-B szerinti távolság (</w:t>
            </w:r>
            <w:r w:rsidRPr="00055DF3">
              <w:rPr>
                <w:b/>
                <w:bCs/>
                <w:sz w:val="23"/>
                <w:szCs w:val="23"/>
              </w:rPr>
              <w:t>CsE</w:t>
            </w:r>
            <w:r>
              <w:rPr>
                <w:b/>
                <w:bCs/>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322D" w:rsidRDefault="00E9322D" w:rsidP="0071591F">
            <w:pPr>
              <w:jc w:val="center"/>
              <w:rPr>
                <w:b/>
                <w:bCs/>
                <w:sz w:val="23"/>
                <w:szCs w:val="23"/>
              </w:rPr>
            </w:pPr>
            <w:r>
              <w:rPr>
                <w:b/>
                <w:bCs/>
                <w:sz w:val="23"/>
                <w:szCs w:val="23"/>
              </w:rPr>
              <w:t>Valódi távolság (CsE)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322D" w:rsidRDefault="00E9322D" w:rsidP="0071591F">
            <w:pPr>
              <w:jc w:val="center"/>
              <w:rPr>
                <w:b/>
                <w:bCs/>
                <w:sz w:val="23"/>
                <w:szCs w:val="23"/>
              </w:rPr>
            </w:pPr>
            <w:r>
              <w:rPr>
                <w:b/>
                <w:bCs/>
                <w:sz w:val="23"/>
                <w:szCs w:val="23"/>
              </w:rPr>
              <w:t>Hiba</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Merkúr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+ 2,56%</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Vénusz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- 2,78%</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Föld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0,00%</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Mars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+ 5,26%</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Kisbolygóöv</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2,77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(+ 1,08%)</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Jupiter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5,20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0,00%</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Szaturnusz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9,54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+ 4,82%</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Uránusz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19,6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19,2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+ 2,14%</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Neptunusz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30,06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Plútó</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38,8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39,44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(- 1,72%)</w:t>
            </w:r>
          </w:p>
        </w:tc>
      </w:tr>
      <w:tr w:rsidR="00E9322D" w:rsidTr="0071591F">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sidRPr="00055DF3">
              <w:rPr>
                <w:sz w:val="23"/>
                <w:szCs w:val="23"/>
              </w:rPr>
              <w:t>Eris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77,2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(67,7)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E9322D" w:rsidRDefault="00E9322D" w:rsidP="0071591F">
            <w:pPr>
              <w:rPr>
                <w:sz w:val="23"/>
                <w:szCs w:val="23"/>
              </w:rPr>
            </w:pPr>
            <w:r>
              <w:rPr>
                <w:sz w:val="23"/>
                <w:szCs w:val="23"/>
              </w:rPr>
              <w:t>(+14,0%)</w:t>
            </w:r>
          </w:p>
        </w:tc>
      </w:tr>
    </w:tbl>
    <w:p w:rsidR="00E9322D" w:rsidRDefault="00E9322D" w:rsidP="00E9322D">
      <w:pPr>
        <w:jc w:val="both"/>
        <w:rPr>
          <w:rFonts w:ascii="Times New Roman" w:hAnsi="Times New Roman" w:cs="Times New Roman"/>
          <w:sz w:val="24"/>
          <w:szCs w:val="24"/>
        </w:rPr>
      </w:pPr>
      <w:r>
        <w:rPr>
          <w:rFonts w:ascii="Times New Roman" w:hAnsi="Times New Roman" w:cs="Times New Roman"/>
          <w:sz w:val="24"/>
          <w:szCs w:val="24"/>
        </w:rPr>
        <w:br/>
        <w:t>A szabály, képlettel megfogalmazva: r</w:t>
      </w:r>
      <w:r w:rsidRPr="00E9322D">
        <w:rPr>
          <w:rFonts w:ascii="Times New Roman" w:hAnsi="Times New Roman" w:cs="Times New Roman"/>
          <w:sz w:val="24"/>
          <w:szCs w:val="24"/>
          <w:vertAlign w:val="subscript"/>
        </w:rPr>
        <w:t>n</w:t>
      </w:r>
      <w:r>
        <w:rPr>
          <w:rFonts w:ascii="Times New Roman" w:hAnsi="Times New Roman" w:cs="Times New Roman"/>
          <w:sz w:val="24"/>
          <w:szCs w:val="24"/>
        </w:rPr>
        <w:t xml:space="preserve"> = r</w:t>
      </w:r>
      <w:r w:rsidRPr="00E9322D">
        <w:rPr>
          <w:rFonts w:ascii="Times New Roman" w:hAnsi="Times New Roman" w:cs="Times New Roman"/>
          <w:sz w:val="24"/>
          <w:szCs w:val="24"/>
          <w:vertAlign w:val="subscript"/>
        </w:rPr>
        <w:t>F</w:t>
      </w:r>
      <w:r>
        <w:rPr>
          <w:rFonts w:ascii="Times New Roman" w:hAnsi="Times New Roman" w:cs="Times New Roman"/>
          <w:sz w:val="24"/>
          <w:szCs w:val="24"/>
        </w:rPr>
        <w:t xml:space="preserve"> * (0.4 + 0.3*2</w:t>
      </w:r>
      <w:r w:rsidRPr="00E9322D">
        <w:rPr>
          <w:rFonts w:ascii="Times New Roman" w:hAnsi="Times New Roman" w:cs="Times New Roman"/>
          <w:sz w:val="24"/>
          <w:szCs w:val="24"/>
          <w:vertAlign w:val="superscript"/>
        </w:rPr>
        <w:t>n</w:t>
      </w:r>
      <w:r>
        <w:rPr>
          <w:rFonts w:ascii="Times New Roman" w:hAnsi="Times New Roman" w:cs="Times New Roman"/>
          <w:sz w:val="24"/>
          <w:szCs w:val="24"/>
        </w:rPr>
        <w:t>), ahol r</w:t>
      </w:r>
      <w:r w:rsidRPr="00E9322D">
        <w:rPr>
          <w:rFonts w:ascii="Times New Roman" w:hAnsi="Times New Roman" w:cs="Times New Roman"/>
          <w:sz w:val="24"/>
          <w:szCs w:val="24"/>
          <w:vertAlign w:val="subscript"/>
        </w:rPr>
        <w:t>n</w:t>
      </w:r>
      <w:r>
        <w:rPr>
          <w:rFonts w:ascii="Times New Roman" w:hAnsi="Times New Roman" w:cs="Times New Roman"/>
          <w:sz w:val="24"/>
          <w:szCs w:val="24"/>
        </w:rPr>
        <w:t xml:space="preserve"> a bolygópálya sugara, </w:t>
      </w:r>
      <w:r>
        <w:rPr>
          <w:rFonts w:ascii="Times New Roman" w:hAnsi="Times New Roman" w:cs="Times New Roman"/>
          <w:sz w:val="24"/>
          <w:szCs w:val="24"/>
        </w:rPr>
        <w:br/>
        <w:t>r</w:t>
      </w:r>
      <w:r w:rsidRPr="00E9322D">
        <w:rPr>
          <w:rFonts w:ascii="Times New Roman" w:hAnsi="Times New Roman" w:cs="Times New Roman"/>
          <w:sz w:val="24"/>
          <w:szCs w:val="24"/>
          <w:vertAlign w:val="subscript"/>
        </w:rPr>
        <w:t>F</w:t>
      </w:r>
      <w:r>
        <w:rPr>
          <w:rFonts w:ascii="Times New Roman" w:hAnsi="Times New Roman" w:cs="Times New Roman"/>
          <w:sz w:val="24"/>
          <w:szCs w:val="24"/>
        </w:rPr>
        <w:t xml:space="preserve"> a Nap-Föld távolság, amit Csillagászati Egységnek (CsE) hívnak,  maga a szabály pedig egy egyszerű mértani sorozat. Igaz, a Neptunusz kilóg a sorból, ennek okát később tisztázzuk. </w:t>
      </w:r>
    </w:p>
    <w:p w:rsidR="0071591F" w:rsidRDefault="0071591F" w:rsidP="00E9322D">
      <w:pPr>
        <w:jc w:val="both"/>
        <w:rPr>
          <w:rFonts w:ascii="Times New Roman" w:hAnsi="Times New Roman" w:cs="Times New Roman"/>
          <w:sz w:val="24"/>
          <w:szCs w:val="24"/>
        </w:rPr>
      </w:pPr>
      <w:r>
        <w:rPr>
          <w:rFonts w:ascii="Times New Roman" w:hAnsi="Times New Roman" w:cs="Times New Roman"/>
          <w:sz w:val="24"/>
          <w:szCs w:val="24"/>
        </w:rPr>
        <w:t xml:space="preserve">A távolságok sorozata, a 0.4 tag elhagyásával egy 2 hatványai szerint haladó sorozat. Érdekes, hogy a másik olyan dolog, amire kvantumszabály igaz, az atomok elektronhéjai esetén a szabály nem 2 hatványai szerint megy, hanem az egész számok négyzetei szerint. Mi lehet e </w:t>
      </w:r>
      <w:r>
        <w:rPr>
          <w:rFonts w:ascii="Times New Roman" w:hAnsi="Times New Roman" w:cs="Times New Roman"/>
          <w:sz w:val="24"/>
          <w:szCs w:val="24"/>
        </w:rPr>
        <w:lastRenderedPageBreak/>
        <w:t>különbség oka? Ehhez azt kell megértenünk, hogy egyáltalán, mi a kvantumosság, és az miért van?</w:t>
      </w:r>
    </w:p>
    <w:p w:rsidR="0071591F" w:rsidRDefault="0071591F" w:rsidP="00E9322D">
      <w:pPr>
        <w:jc w:val="both"/>
        <w:rPr>
          <w:rFonts w:ascii="Times New Roman" w:hAnsi="Times New Roman" w:cs="Times New Roman"/>
          <w:sz w:val="24"/>
          <w:szCs w:val="24"/>
        </w:rPr>
      </w:pPr>
      <w:r>
        <w:rPr>
          <w:rFonts w:ascii="Times New Roman" w:hAnsi="Times New Roman" w:cs="Times New Roman"/>
          <w:sz w:val="24"/>
          <w:szCs w:val="24"/>
        </w:rPr>
        <w:t xml:space="preserve">A kvantumosság azt jelenti, hogy az elektron, vagy a bolygó távolsága nem lehet tetszőleges, hanem csak bizonyos kiválasztott értékek valamelyike. Mit tudnak ezek a pályák, amit a többi nem tud? Nos, azt, hogy ezek a pályák </w:t>
      </w:r>
      <w:r>
        <w:rPr>
          <w:rFonts w:ascii="Times New Roman" w:hAnsi="Times New Roman" w:cs="Times New Roman"/>
          <w:i/>
          <w:sz w:val="24"/>
          <w:szCs w:val="24"/>
        </w:rPr>
        <w:t>stabilak</w:t>
      </w:r>
      <w:r>
        <w:rPr>
          <w:rFonts w:ascii="Times New Roman" w:hAnsi="Times New Roman" w:cs="Times New Roman"/>
          <w:sz w:val="24"/>
          <w:szCs w:val="24"/>
        </w:rPr>
        <w:t xml:space="preserve">, míg a többi pálya instabil, tehát az elektron vagy bolygó rövid idő alatt elhagyja ezt a pályát, és egy stabil pályára megy át. Mi számít rövid időnek? Az elektronnál pikoszekundumok lehetnek, vagy még kisebb. A bolygóknál viszont, csillagászati léptékkel nézve, az évezred vagy akár évmillió is rövid időnek számít! Ez a magyarázata a kivételeknek is: A Neptunusz lehet hogy pár ezer év óta van ezen az instabil pályán, de lassan, évezredek alatt elsétál egy stabil pályára. Az se kizárt, hogy egy kozmikus kataklizma kidobta az eredeti pályájáról, ami lehetett mondjuk a Plutó pályája, és onnan ugrott be az Uránusz és a Plutó közé, a Plutó maga pedig eredetileg a Neptunusz holdja volt. Még az is lehet, hogy uganez a kataklizma robbantotta fel a Phaeton bolygót a Mars és a Jupiter közt, </w:t>
      </w:r>
      <w:r w:rsidR="00A673D5">
        <w:rPr>
          <w:rFonts w:ascii="Times New Roman" w:hAnsi="Times New Roman" w:cs="Times New Roman"/>
          <w:sz w:val="24"/>
          <w:szCs w:val="24"/>
        </w:rPr>
        <w:t xml:space="preserve">és ekkor jött létre a kisbolygó övezet, </w:t>
      </w:r>
      <w:r>
        <w:rPr>
          <w:rFonts w:ascii="Times New Roman" w:hAnsi="Times New Roman" w:cs="Times New Roman"/>
          <w:sz w:val="24"/>
          <w:szCs w:val="24"/>
        </w:rPr>
        <w:t xml:space="preserve">sőt a Szaturnusz gyűrűi is ekkor keletkeztek, amikor egy hold felrobbant. </w:t>
      </w:r>
    </w:p>
    <w:p w:rsidR="00A673D5" w:rsidRDefault="00A673D5" w:rsidP="00E9322D">
      <w:pPr>
        <w:jc w:val="both"/>
        <w:rPr>
          <w:rFonts w:ascii="Times New Roman" w:eastAsiaTheme="minorEastAsia" w:hAnsi="Times New Roman" w:cs="Times New Roman"/>
          <w:sz w:val="24"/>
          <w:szCs w:val="24"/>
        </w:rPr>
      </w:pPr>
      <w:r>
        <w:rPr>
          <w:rFonts w:ascii="Times New Roman" w:hAnsi="Times New Roman" w:cs="Times New Roman"/>
          <w:sz w:val="24"/>
          <w:szCs w:val="24"/>
        </w:rPr>
        <w:t>Röviden tehát: a kvantumosság egy dinamikus jelenség, aminek kialakulásához idő kell, és a stabilitással függ össze. A kvantumfeltétel tehát nem egyéb, mint egy stabilitási kritérium!</w:t>
      </w:r>
      <w:r>
        <w:rPr>
          <w:rFonts w:ascii="Times New Roman" w:hAnsi="Times New Roman" w:cs="Times New Roman"/>
          <w:sz w:val="24"/>
          <w:szCs w:val="24"/>
        </w:rPr>
        <w:br/>
      </w:r>
      <w:r>
        <w:rPr>
          <w:rFonts w:ascii="Times New Roman" w:hAnsi="Times New Roman" w:cs="Times New Roman"/>
          <w:sz w:val="24"/>
          <w:szCs w:val="24"/>
        </w:rPr>
        <w:br/>
        <w:t xml:space="preserve">Mit látunk az atomoknál? Azt, hogy az elektron a mozgása során egy hullámmal van összekapcsolva, melynek hullámhossza egész számszor fér rá az elektron pályakerületére. Az elektron ilyenkor szinkronban van önmagával, azaz a hulláma önmagát erősíti. Ha az elektron nem ilyen pályán van, akkor a hulláma önmagát lerontja, és emiatt az elektron energiát veszít, és más pályára megy át. A hullámhosszra az alábbi szabály igaz: </w:t>
      </w:r>
      <m:oMath>
        <m:r>
          <w:rPr>
            <w:rFonts w:ascii="Cambria Math" w:hAnsi="Cambria Math" w:cs="Times New Roman"/>
            <w:i/>
            <w:sz w:val="24"/>
            <w:szCs w:val="24"/>
          </w:rPr>
          <w:sym w:font="Symbol" w:char="F06C"/>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mv</m:t>
            </m:r>
          </m:den>
        </m:f>
      </m:oMath>
      <w:r>
        <w:rPr>
          <w:rFonts w:ascii="Times New Roman" w:eastAsiaTheme="minorEastAsia" w:hAnsi="Times New Roman" w:cs="Times New Roman"/>
          <w:sz w:val="24"/>
          <w:szCs w:val="24"/>
        </w:rPr>
        <w:t xml:space="preserve"> , ahol h a Planck állandó, m az elektron tömege, és v az elektron sebessége. Ha erre alkalmazom a kvantumszabályt, akkor egyszerű számolással adódik, hogy r</w:t>
      </w:r>
      <w:r w:rsidRPr="00A673D5">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 xml:space="preserve"> = r</w:t>
      </w:r>
      <w:r w:rsidRPr="00A673D5">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n</w:t>
      </w:r>
      <w:r w:rsidRPr="00A673D5">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ahol r</w:t>
      </w:r>
      <w:r w:rsidRPr="00A673D5">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a Bohr sugár, amelyre n = 1. Ez a hidrogénatom alapállapota, a többi a gerjesztett állapot. </w:t>
      </w:r>
    </w:p>
    <w:p w:rsidR="00A673D5" w:rsidRDefault="00A673D5"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Most kérdés az, hogy ugyanez a meggondolás alkalmazható-e a bolygókra is? Tegyük fel, hogy a mozgó bolygó gravitációs hullámot kelt, és az szintén lehet önmagával fázisban. </w:t>
      </w:r>
      <w:r w:rsidR="005004EF">
        <w:rPr>
          <w:rFonts w:ascii="Times New Roman" w:eastAsiaTheme="minorEastAsia" w:hAnsi="Times New Roman" w:cs="Times New Roman"/>
          <w:sz w:val="24"/>
          <w:szCs w:val="24"/>
        </w:rPr>
        <w:t>A gravitációs hullámokat 2016-ban kísérletileg is kimutattaák, a LIGO rendszer segítségével, és ebben a munkában magyar kutatók is részt vettek, pl. Frei Zsolt, és Raffai Péter. Ám van egy bökkenő: Raffai Pétertől megkérdeztem, hogy mennyi a  gravitációs hullámok teljesítménye? A válasz meghökkentő: A Föld a mozgása során olyan gravitációs hullámot kelt, amelynek a teljesítménye 200 W! Hát ez egy izzólámpa teljesítménye! Ez a pici hatás semmiképpen sem felelhet a bolygópálya stabilitásáért! Valami mást kell keresnünk.</w:t>
      </w:r>
    </w:p>
    <w:p w:rsidR="005004EF" w:rsidRDefault="005004EF"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Ebben segített Sarkadi Dezső, 2013-ban: Ő felismerte, hogy a gravitációs kvantumfeltétel ilyen:</w:t>
      </w:r>
    </w:p>
    <w:p w:rsidR="005004EF" w:rsidRDefault="005004EF" w:rsidP="005004E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=n ln2 </m:t>
              </m:r>
            </m:e>
          </m:nary>
        </m:oMath>
      </m:oMathPara>
    </w:p>
    <w:p w:rsidR="005004EF" w:rsidRDefault="005004EF" w:rsidP="00E9322D">
      <w:pPr>
        <w:jc w:val="both"/>
        <w:rPr>
          <w:rFonts w:ascii="Times New Roman" w:hAnsi="Times New Roman" w:cs="Times New Roman"/>
          <w:sz w:val="24"/>
          <w:szCs w:val="24"/>
        </w:rPr>
      </w:pPr>
      <w:r>
        <w:rPr>
          <w:rFonts w:ascii="Times New Roman" w:hAnsi="Times New Roman" w:cs="Times New Roman"/>
          <w:sz w:val="24"/>
          <w:szCs w:val="24"/>
        </w:rPr>
        <w:lastRenderedPageBreak/>
        <w:t>ahol r</w:t>
      </w:r>
      <w:r w:rsidRPr="005004EF">
        <w:rPr>
          <w:rFonts w:ascii="Times New Roman" w:hAnsi="Times New Roman" w:cs="Times New Roman"/>
          <w:sz w:val="24"/>
          <w:szCs w:val="24"/>
          <w:vertAlign w:val="subscript"/>
        </w:rPr>
        <w:t>0</w:t>
      </w:r>
      <w:r>
        <w:rPr>
          <w:rFonts w:ascii="Times New Roman" w:hAnsi="Times New Roman" w:cs="Times New Roman"/>
          <w:sz w:val="24"/>
          <w:szCs w:val="24"/>
        </w:rPr>
        <w:t xml:space="preserve"> egy megfelelően választott illesztési paraméter. Ennek az integrálnak a megoldása:</w:t>
      </w:r>
    </w:p>
    <w:p w:rsidR="005004EF" w:rsidRDefault="005004EF"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004EF" w:rsidRDefault="005004EF" w:rsidP="005004EF">
      <w:pPr>
        <w:jc w:val="center"/>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=n ln2</m:t>
              </m:r>
            </m:e>
          </m:func>
        </m:oMath>
      </m:oMathPara>
    </w:p>
    <w:p w:rsidR="005004EF" w:rsidRDefault="005004EF"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Ezt e-re emelve kapjuk: </w:t>
      </w:r>
    </w:p>
    <w:p w:rsidR="005004EF" w:rsidRDefault="005004EF" w:rsidP="00E9322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oMath>
      </m:oMathPara>
    </w:p>
    <w:p w:rsidR="005004EF" w:rsidRDefault="005004EF" w:rsidP="00E9322D">
      <w:pPr>
        <w:jc w:val="both"/>
        <w:rPr>
          <w:rFonts w:ascii="Times New Roman" w:hAnsi="Times New Roman" w:cs="Times New Roman"/>
          <w:sz w:val="24"/>
          <w:szCs w:val="24"/>
        </w:rPr>
      </w:pPr>
      <w:r>
        <w:rPr>
          <w:rFonts w:ascii="Times New Roman" w:eastAsiaTheme="minorEastAsia" w:hAnsi="Times New Roman" w:cs="Times New Roman"/>
          <w:sz w:val="24"/>
          <w:szCs w:val="24"/>
        </w:rPr>
        <w:t>és ez már majdnem a Titius Bode szabály! Ha megfelelőképpen választom meg r</w:t>
      </w:r>
      <w:r w:rsidRPr="0023773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értékét, azaz r</w:t>
      </w:r>
      <w:r w:rsidRPr="00017C39">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=r</w:t>
      </w:r>
      <w:r w:rsidRPr="00017C39">
        <w:rPr>
          <w:rFonts w:ascii="Times New Roman" w:eastAsiaTheme="minorEastAsia" w:hAnsi="Times New Roman" w:cs="Times New Roman"/>
          <w:sz w:val="24"/>
          <w:szCs w:val="24"/>
          <w:vertAlign w:val="subscript"/>
        </w:rPr>
        <w:t>F</w:t>
      </w:r>
      <w:r>
        <w:rPr>
          <w:rFonts w:ascii="Times New Roman" w:eastAsiaTheme="minorEastAsia" w:hAnsi="Times New Roman" w:cs="Times New Roman"/>
          <w:sz w:val="24"/>
          <w:szCs w:val="24"/>
        </w:rPr>
        <w:t>, akkor egész jól megközelítem a megfigyelt Titius-Bode szabályt. Ha azonban jobban megnézzük, látjuk hogy a közelítés meglehetősen pontatlan! Többen próbálkoztak különböző illesztési paraméterekkel, így az r</w:t>
      </w:r>
      <w:r w:rsidRPr="005004EF">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mellett a hatványalap is variálható: 2 helyett egy kisebb szám. Ez azonban legfeljebb jobb leírást ad, de semmi esetre se ad </w:t>
      </w:r>
      <w:r w:rsidRPr="009A42D8">
        <w:rPr>
          <w:rFonts w:ascii="Times New Roman" w:eastAsiaTheme="minorEastAsia" w:hAnsi="Times New Roman" w:cs="Times New Roman"/>
          <w:i/>
          <w:sz w:val="24"/>
          <w:szCs w:val="24"/>
        </w:rPr>
        <w:t>magyarázatot</w:t>
      </w:r>
      <w:r>
        <w:rPr>
          <w:rFonts w:ascii="Times New Roman" w:eastAsiaTheme="minorEastAsia" w:hAnsi="Times New Roman" w:cs="Times New Roman"/>
          <w:sz w:val="24"/>
          <w:szCs w:val="24"/>
        </w:rPr>
        <w:t xml:space="preserve"> a kvantumszabályra!</w:t>
      </w:r>
    </w:p>
    <w:p w:rsidR="009A42D8" w:rsidRDefault="009A42D8" w:rsidP="00E9322D">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Ahhoz, hogy tovább lépjünk, valami több kell: az </w:t>
      </w:r>
      <w:r w:rsidRPr="009A42D8">
        <w:rPr>
          <w:rFonts w:ascii="Times New Roman" w:hAnsi="Times New Roman" w:cs="Times New Roman"/>
          <w:i/>
          <w:sz w:val="24"/>
          <w:szCs w:val="24"/>
        </w:rPr>
        <w:t>éterelmélet</w:t>
      </w:r>
      <w:r>
        <w:rPr>
          <w:rFonts w:ascii="Times New Roman" w:hAnsi="Times New Roman" w:cs="Times New Roman"/>
          <w:sz w:val="24"/>
          <w:szCs w:val="24"/>
        </w:rPr>
        <w:t xml:space="preserve">, amely szerint </w:t>
      </w:r>
      <w:r w:rsidRPr="009A42D8">
        <w:rPr>
          <w:rFonts w:ascii="Times New Roman" w:hAnsi="Times New Roman" w:cs="Times New Roman"/>
          <w:i/>
          <w:sz w:val="24"/>
          <w:szCs w:val="24"/>
        </w:rPr>
        <w:t>a gravitáció nem egyéb, mint az éter gyorsuló áramlása</w:t>
      </w:r>
      <w:r>
        <w:rPr>
          <w:rFonts w:ascii="Times New Roman" w:hAnsi="Times New Roman" w:cs="Times New Roman"/>
          <w:sz w:val="24"/>
          <w:szCs w:val="24"/>
        </w:rPr>
        <w:t xml:space="preserve">. Ez azt jelenti, hogy az éternek van egy v(r) sebességfüggvénye, amelyből a gyorsulás </w:t>
      </w:r>
      <m:oMath>
        <m:r>
          <w:rPr>
            <w:rFonts w:ascii="Cambria Math" w:hAnsi="Cambria Math" w:cs="Times New Roman"/>
            <w:sz w:val="24"/>
            <w:szCs w:val="24"/>
          </w:rPr>
          <m:t>a=grad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módon számolható, maga a gravitációs vonzás pedig egyszerűen </w:t>
      </w:r>
      <m:oMath>
        <m:r>
          <w:rPr>
            <w:rFonts w:ascii="Cambria Math" w:eastAsiaTheme="minorEastAsia" w:hAnsi="Cambria Math" w:cs="Times New Roman"/>
            <w:sz w:val="24"/>
            <w:szCs w:val="24"/>
          </w:rPr>
          <m:t>F=m a</m:t>
        </m:r>
      </m:oMath>
      <w:r>
        <w:rPr>
          <w:rFonts w:ascii="Times New Roman" w:eastAsiaTheme="minorEastAsia" w:hAnsi="Times New Roman" w:cs="Times New Roman"/>
          <w:sz w:val="24"/>
          <w:szCs w:val="24"/>
        </w:rPr>
        <w:t xml:space="preserve">, ahol m a bolygó tömege, és a az előbb említett gyorsulás. Ahhoz, hogy Newton képletét megkapjuk, az </w:t>
      </w:r>
      <m:oMath>
        <m:r>
          <w:rPr>
            <w:rFonts w:ascii="Cambria Math" w:eastAsiaTheme="minorEastAsia" w:hAnsi="Cambria Math" w:cs="Times New Roman"/>
            <w:sz w:val="24"/>
            <w:szCs w:val="24"/>
          </w:rPr>
          <m:t>a=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 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választással kell élnünk, ahol M a Nap tömege, és G a gravitációs állandó, amit Cavendish mért ki. Kérdés: ha ez a gyorsulás, akkor mi az éter sebessége? Nos, ha </w:t>
      </w:r>
      <m:oMath>
        <m:r>
          <w:rPr>
            <w:rFonts w:ascii="Cambria Math" w:hAnsi="Cambria Math" w:cs="Times New Roman"/>
            <w:sz w:val="24"/>
            <w:szCs w:val="24"/>
          </w:rPr>
          <m:t>grad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 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akkor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 M</m:t>
            </m:r>
          </m:num>
          <m:den>
            <m:r>
              <w:rPr>
                <w:rFonts w:ascii="Cambria Math" w:eastAsiaTheme="minorEastAsia" w:hAnsi="Cambria Math" w:cs="Times New Roman"/>
                <w:sz w:val="24"/>
                <w:szCs w:val="24"/>
              </w:rPr>
              <m:t>r</m:t>
            </m:r>
          </m:den>
        </m:f>
      </m:oMath>
      <w:r>
        <w:rPr>
          <w:rFonts w:ascii="Times New Roman" w:eastAsiaTheme="minorEastAsia" w:hAnsi="Times New Roman" w:cs="Times New Roman"/>
          <w:sz w:val="24"/>
          <w:szCs w:val="24"/>
        </w:rPr>
        <w:t xml:space="preserve">, tehát </w:t>
      </w:r>
      <w:r>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 xml:space="preserve">v= -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r>
                    <w:rPr>
                      <w:rFonts w:ascii="Cambria Math" w:eastAsiaTheme="minorEastAsia" w:hAnsi="Cambria Math" w:cs="Times New Roman"/>
                      <w:sz w:val="24"/>
                      <w:szCs w:val="24"/>
                    </w:rPr>
                    <m:t>r</m:t>
                  </m:r>
                </m:den>
              </m:f>
            </m:e>
          </m:rad>
        </m:oMath>
      </m:oMathPara>
    </w:p>
    <w:p w:rsidR="009A42D8" w:rsidRDefault="009A42D8"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Miért mínusz? Ha plusz lenne, akkor is ugyanez lenne a gyorsulás! Nos, az éterelmélet szerint a tömegek nyelők, ezért az éter a tömegek </w:t>
      </w:r>
      <w:r w:rsidRPr="009A42D8">
        <w:rPr>
          <w:rFonts w:ascii="Times New Roman" w:eastAsiaTheme="minorEastAsia" w:hAnsi="Times New Roman" w:cs="Times New Roman"/>
          <w:i/>
          <w:sz w:val="24"/>
          <w:szCs w:val="24"/>
        </w:rPr>
        <w:t>felé</w:t>
      </w:r>
      <w:r>
        <w:rPr>
          <w:rFonts w:ascii="Times New Roman" w:eastAsiaTheme="minorEastAsia" w:hAnsi="Times New Roman" w:cs="Times New Roman"/>
          <w:sz w:val="24"/>
          <w:szCs w:val="24"/>
        </w:rPr>
        <w:t xml:space="preserve"> áramlik. </w:t>
      </w:r>
    </w:p>
    <w:p w:rsidR="009A42D8" w:rsidRDefault="009A42D8"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Szokás a v helyett a </w:t>
      </w:r>
      <m:oMath>
        <m:r>
          <w:rPr>
            <w:rFonts w:ascii="Cambria Math" w:eastAsiaTheme="minorEastAsia" w:hAnsi="Cambria Math" w:cs="Times New Roman"/>
            <w:sz w:val="24"/>
            <w:szCs w:val="24"/>
          </w:rPr>
          <m:t xml:space="preserve">β=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 xml:space="preserve"> fajlagos sebességet, vagy egszerűen csak „bétát” használni.</w:t>
      </w:r>
      <w:r w:rsidR="00AA5780">
        <w:rPr>
          <w:rFonts w:ascii="Times New Roman" w:eastAsiaTheme="minorEastAsia" w:hAnsi="Times New Roman" w:cs="Times New Roman"/>
          <w:sz w:val="24"/>
          <w:szCs w:val="24"/>
        </w:rPr>
        <w:t xml:space="preserve"> Kérdés: hol van az a távolság, ahol ez a v sebesség éppen c, azaz a béta éppen 1? Itt az éter fénysebességgel áramlik befelé, ezért még a fénysebességgel kifelé igyekvő tárgy is helyben áll, azaz nem tud elszökni! Ezért e távolság neve: </w:t>
      </w:r>
      <w:r w:rsidR="00AA5780" w:rsidRPr="00AA5780">
        <w:rPr>
          <w:rFonts w:ascii="Times New Roman" w:eastAsiaTheme="minorEastAsia" w:hAnsi="Times New Roman" w:cs="Times New Roman"/>
          <w:i/>
          <w:sz w:val="24"/>
          <w:szCs w:val="24"/>
        </w:rPr>
        <w:t>eseményhorizont</w:t>
      </w:r>
      <w:r w:rsidR="00AA5780">
        <w:rPr>
          <w:rFonts w:ascii="Times New Roman" w:eastAsiaTheme="minorEastAsia" w:hAnsi="Times New Roman" w:cs="Times New Roman"/>
          <w:sz w:val="24"/>
          <w:szCs w:val="24"/>
        </w:rPr>
        <w:t xml:space="preserve">! A </w:t>
      </w:r>
      <w:r w:rsidR="00AA5780" w:rsidRPr="00AA5780">
        <w:rPr>
          <w:rFonts w:ascii="Times New Roman" w:eastAsiaTheme="minorEastAsia" w:hAnsi="Times New Roman" w:cs="Times New Roman"/>
          <w:i/>
          <w:sz w:val="24"/>
          <w:szCs w:val="24"/>
        </w:rPr>
        <w:t>fekete lyukak</w:t>
      </w:r>
      <w:r w:rsidR="00AA5780">
        <w:rPr>
          <w:rFonts w:ascii="Times New Roman" w:eastAsiaTheme="minorEastAsia" w:hAnsi="Times New Roman" w:cs="Times New Roman"/>
          <w:sz w:val="24"/>
          <w:szCs w:val="24"/>
        </w:rPr>
        <w:t xml:space="preserve"> olyan sűrűek, hogy az anyaguk az eseményhorizont belsejében található!</w:t>
      </w:r>
      <w:r w:rsidR="00396FCE">
        <w:rPr>
          <w:rFonts w:ascii="Times New Roman" w:eastAsiaTheme="minorEastAsia" w:hAnsi="Times New Roman" w:cs="Times New Roman"/>
          <w:sz w:val="24"/>
          <w:szCs w:val="24"/>
        </w:rPr>
        <w:t xml:space="preserve"> Jelöljük az eseményhorizont távolságát R</w:t>
      </w:r>
      <w:r w:rsidR="00396FCE" w:rsidRPr="00396FCE">
        <w:rPr>
          <w:rFonts w:ascii="Times New Roman" w:eastAsiaTheme="minorEastAsia" w:hAnsi="Times New Roman" w:cs="Times New Roman"/>
          <w:sz w:val="24"/>
          <w:szCs w:val="24"/>
          <w:vertAlign w:val="subscript"/>
        </w:rPr>
        <w:t>0</w:t>
      </w:r>
      <w:r w:rsidR="00396FCE">
        <w:rPr>
          <w:rFonts w:ascii="Times New Roman" w:eastAsiaTheme="minorEastAsia" w:hAnsi="Times New Roman" w:cs="Times New Roman"/>
          <w:sz w:val="24"/>
          <w:szCs w:val="24"/>
        </w:rPr>
        <w:t>-lal! Ekkor írhatom:</w:t>
      </w:r>
    </w:p>
    <w:p w:rsidR="00396FCE" w:rsidRDefault="00396FCE" w:rsidP="00E9322D">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oMath>
      </m:oMathPara>
    </w:p>
    <w:p w:rsidR="00396FCE" w:rsidRPr="009A42D8" w:rsidRDefault="00396FCE"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Tegyük be ezt a Sarkadi féle kvantumfeltételbe:</w:t>
      </w:r>
    </w:p>
    <w:p w:rsidR="009A42D8" w:rsidRDefault="00396FCE" w:rsidP="00E9322D">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dr=n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e>
          </m:nary>
        </m:oMath>
      </m:oMathPara>
    </w:p>
    <w:p w:rsidR="00396FCE" w:rsidRDefault="00396FCE" w:rsidP="00E932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már egészen érthető! Általánosítsuk tetszőleges bétára:</w:t>
      </w:r>
    </w:p>
    <w:p w:rsidR="00396FCE" w:rsidRDefault="00396FCE" w:rsidP="00396FCE">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dr=n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e>
          </m:nary>
        </m:oMath>
      </m:oMathPara>
    </w:p>
    <w:p w:rsidR="00396FCE" w:rsidRDefault="00396FCE" w:rsidP="00396FC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 az a pont, ahonnan tovább tudunk lépni!</w:t>
      </w:r>
    </w:p>
    <w:p w:rsidR="00396FCE" w:rsidRDefault="00396FCE" w:rsidP="00396FC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oMath>
      <w:r>
        <w:rPr>
          <w:rFonts w:ascii="Times New Roman" w:eastAsiaTheme="minorEastAsia" w:hAnsi="Times New Roman" w:cs="Times New Roman"/>
          <w:sz w:val="24"/>
          <w:szCs w:val="24"/>
        </w:rPr>
        <w:t xml:space="preserve">, azt Scwarzschild megoldásnak nevezzük. Ez a legegyszerűbb, gömbszimmetrikus, nem forgó eset. Ám a Naprendszer nem ilyen, hiszen egyrészt lapos, nagyjából egy síkú, másrészt a bolygók keringenek is, </w:t>
      </w:r>
      <w:r w:rsidR="00080140">
        <w:rPr>
          <w:rFonts w:ascii="Times New Roman" w:eastAsiaTheme="minorEastAsia" w:hAnsi="Times New Roman" w:cs="Times New Roman"/>
          <w:sz w:val="24"/>
          <w:szCs w:val="24"/>
        </w:rPr>
        <w:t xml:space="preserve">és a tapasztalat alapján azt mondhatom, hogy az étert is kavarják! Az éternek tehát nemcsak radiális irányú sebességösszetevője van, hanem phi irányú is, ha  a gömbpolárkoordinátákat így jelölöm: (r, Theta, phi). A sebesség Theta komponensét nullának vesszük, egyenlőre semmi se mond ennek ellent. </w:t>
      </w:r>
    </w:p>
    <w:p w:rsidR="00080140" w:rsidRDefault="00080140" w:rsidP="00396FC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Akkor a fajlagos sebesség ilyen: </w:t>
      </w:r>
      <m:oMath>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r>
          <w:rPr>
            <w:rFonts w:ascii="Cambria Math" w:eastAsiaTheme="minorEastAsia" w:hAnsi="Cambria Math" w:cs="Times New Roman"/>
            <w:sz w:val="24"/>
            <w:szCs w:val="24"/>
          </w:rPr>
          <m:t xml:space="preserve">,  0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 </w:t>
      </w:r>
    </w:p>
    <w:p w:rsidR="00080140" w:rsidRDefault="00080140" w:rsidP="00396FC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Már csak egy ismeretlen adat van,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m:t>
            </m:r>
          </m:sub>
        </m:sSub>
      </m:oMath>
      <w:r>
        <w:rPr>
          <w:rFonts w:ascii="Times New Roman" w:eastAsiaTheme="minorEastAsia" w:hAnsi="Times New Roman" w:cs="Times New Roman"/>
          <w:sz w:val="24"/>
          <w:szCs w:val="24"/>
        </w:rPr>
        <w:t xml:space="preserve">. Erről viszont kiderül, hogy két tagból áll: </w:t>
      </w:r>
      <m:r>
        <w:rPr>
          <w:rFonts w:ascii="Cambria Math" w:eastAsiaTheme="minorEastAsia" w:hAnsi="Cambria Math" w:cs="Times New Roman"/>
          <w:sz w:val="24"/>
          <w:szCs w:val="24"/>
        </w:rPr>
        <w:br/>
      </m: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d</m:t>
              </m:r>
            </m:sub>
          </m:sSub>
        </m:oMath>
      </m:oMathPara>
    </w:p>
    <w:p w:rsidR="00080140" w:rsidRDefault="00080140" w:rsidP="00396FC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neve </w:t>
      </w:r>
      <w:r w:rsidRPr="00080140">
        <w:rPr>
          <w:rFonts w:ascii="Times New Roman" w:eastAsiaTheme="minorEastAsia" w:hAnsi="Times New Roman" w:cs="Times New Roman"/>
          <w:i/>
          <w:sz w:val="24"/>
          <w:szCs w:val="24"/>
        </w:rPr>
        <w:t>jetes tag</w:t>
      </w:r>
      <w:r>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d</m:t>
            </m:r>
          </m:sub>
        </m:sSub>
      </m:oMath>
      <w:r>
        <w:rPr>
          <w:rFonts w:ascii="Times New Roman" w:eastAsiaTheme="minorEastAsia" w:hAnsi="Times New Roman" w:cs="Times New Roman"/>
          <w:sz w:val="24"/>
          <w:szCs w:val="24"/>
        </w:rPr>
        <w:t xml:space="preserve"> neve pedig </w:t>
      </w:r>
      <w:r w:rsidRPr="00080140">
        <w:rPr>
          <w:rFonts w:ascii="Times New Roman" w:eastAsiaTheme="minorEastAsia" w:hAnsi="Times New Roman" w:cs="Times New Roman"/>
          <w:i/>
          <w:sz w:val="24"/>
          <w:szCs w:val="24"/>
        </w:rPr>
        <w:t>drag-es tag</w:t>
      </w:r>
      <w:r>
        <w:rPr>
          <w:rFonts w:ascii="Times New Roman" w:eastAsiaTheme="minorEastAsia" w:hAnsi="Times New Roman" w:cs="Times New Roman"/>
          <w:sz w:val="24"/>
          <w:szCs w:val="24"/>
        </w:rPr>
        <w:t xml:space="preserve">. </w:t>
      </w:r>
    </w:p>
    <w:p w:rsidR="00080140" w:rsidRDefault="00080140" w:rsidP="00396FC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 az a </w:t>
      </w:r>
      <w:r w:rsidRPr="00080140">
        <w:rPr>
          <w:rFonts w:ascii="Times New Roman" w:eastAsiaTheme="minorEastAsia" w:hAnsi="Times New Roman" w:cs="Times New Roman"/>
          <w:i/>
          <w:sz w:val="24"/>
          <w:szCs w:val="24"/>
        </w:rPr>
        <w:t>jet</w:t>
      </w:r>
      <w:r>
        <w:rPr>
          <w:rFonts w:ascii="Times New Roman" w:eastAsiaTheme="minorEastAsia" w:hAnsi="Times New Roman" w:cs="Times New Roman"/>
          <w:sz w:val="24"/>
          <w:szCs w:val="24"/>
        </w:rPr>
        <w:t>? Nem más, mint két vékony tornádótölcsér, melyben az éter fénysebességgel kering, fényévek százezreire is elnyúlik, és olyan egyenes, mintha vonalzóval húzták volna meg. Ez a forgó fekete lyuk legfeltűnőbb jelensége. A kvazárok, a pulzárok éppen a jet miatt azok, amik! A kvazárnál a jet éppen felénk mutat, ezért milliárdszorosan erősebb a fénye, éppen úgy, mint amikor egy pici lézerrel a szemembe világítok. A pulzárnál is a jet az, amely a precesszió miatt rendszeresen végigsöpör rajtunk, ekkor fénylik fel a pulzár. Ha a pulzár precesszál, akkor a jet egy kúpot ír le, és ilyen űrtávcső-képek is vannak!</w:t>
      </w:r>
      <w:r>
        <w:rPr>
          <w:rFonts w:ascii="Times New Roman" w:eastAsiaTheme="minorEastAsia" w:hAnsi="Times New Roman" w:cs="Times New Roman"/>
          <w:sz w:val="24"/>
          <w:szCs w:val="24"/>
        </w:rPr>
        <w:br/>
      </w:r>
      <w:r w:rsidR="009A734E">
        <w:rPr>
          <w:rFonts w:ascii="Times New Roman" w:eastAsiaTheme="minorEastAsia" w:hAnsi="Times New Roman" w:cs="Times New Roman"/>
          <w:sz w:val="24"/>
          <w:szCs w:val="24"/>
        </w:rPr>
        <w:t xml:space="preserve">A jetes tag kielégíti a rot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 0 egyenletet.</w:t>
      </w:r>
      <w:r w:rsidR="009A734E">
        <w:rPr>
          <w:rFonts w:ascii="Times New Roman" w:eastAsiaTheme="minorEastAsia" w:hAnsi="Times New Roman" w:cs="Times New Roman"/>
          <w:sz w:val="24"/>
          <w:szCs w:val="24"/>
        </w:rPr>
        <w:t xml:space="preserve"> ennek az egyenletnek a megoldása: </w:t>
      </w:r>
      <w:r w:rsidR="009A734E">
        <w:rPr>
          <w:rFonts w:ascii="Times New Roman" w:eastAsiaTheme="minorEastAsia" w:hAnsi="Times New Roman" w:cs="Times New Roman"/>
          <w:sz w:val="24"/>
          <w:szCs w:val="24"/>
        </w:rPr>
        <w:br/>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θ</m:t>
                </m:r>
              </m:e>
            </m:func>
          </m:den>
        </m:f>
      </m:oMath>
      <w:r w:rsidR="009A734E">
        <w:rPr>
          <w:rFonts w:ascii="Times New Roman" w:eastAsiaTheme="minorEastAsia" w:hAnsi="Times New Roman" w:cs="Times New Roman"/>
          <w:sz w:val="24"/>
          <w:szCs w:val="24"/>
        </w:rPr>
        <w:t xml:space="preserve"> , ahol A egy távolság dimenziójú állandó, később tisztázandó, hogy mennyi.</w:t>
      </w:r>
    </w:p>
    <w:p w:rsidR="009A734E" w:rsidRDefault="00080140" w:rsidP="009A734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9A734E">
        <w:rPr>
          <w:rFonts w:ascii="Times New Roman" w:eastAsiaTheme="minorEastAsia" w:hAnsi="Times New Roman" w:cs="Times New Roman"/>
          <w:i/>
          <w:sz w:val="24"/>
          <w:szCs w:val="24"/>
        </w:rPr>
        <w:t>drag</w:t>
      </w:r>
      <w:r>
        <w:rPr>
          <w:rFonts w:ascii="Times New Roman" w:eastAsiaTheme="minorEastAsia" w:hAnsi="Times New Roman" w:cs="Times New Roman"/>
          <w:sz w:val="24"/>
          <w:szCs w:val="24"/>
        </w:rPr>
        <w:t xml:space="preserve"> pedig a gravitomágnesség megnyilvánulása. Ezt a Gravity probe B műhold 2014-ben kimérte, létét igazolta. </w:t>
      </w:r>
      <w:r w:rsidR="009A734E">
        <w:rPr>
          <w:rFonts w:ascii="Times New Roman" w:eastAsiaTheme="minorEastAsia" w:hAnsi="Times New Roman" w:cs="Times New Roman"/>
          <w:sz w:val="24"/>
          <w:szCs w:val="24"/>
        </w:rPr>
        <w:t xml:space="preserve">Erre a rotrot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d</m:t>
            </m:r>
          </m:sub>
        </m:sSub>
      </m:oMath>
      <w:r w:rsidR="009A734E">
        <w:rPr>
          <w:rFonts w:ascii="Times New Roman" w:eastAsiaTheme="minorEastAsia" w:hAnsi="Times New Roman" w:cs="Times New Roman"/>
          <w:sz w:val="24"/>
          <w:szCs w:val="24"/>
        </w:rPr>
        <w:t xml:space="preserve"> = 0 egyenlet igaz. Ennek az egyenletnek a megoldása:</w:t>
      </w:r>
      <w:r w:rsidR="009A734E">
        <w:rPr>
          <w:rFonts w:ascii="Times New Roman" w:eastAsiaTheme="minorEastAsia" w:hAnsi="Times New Roman" w:cs="Times New Roman"/>
          <w:sz w:val="24"/>
          <w:szCs w:val="24"/>
        </w:rPr>
        <w:br/>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oMath>
      <w:r w:rsidR="009A734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sinθ</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sidR="009A734E">
        <w:rPr>
          <w:rFonts w:ascii="Times New Roman" w:eastAsiaTheme="minorEastAsia" w:hAnsi="Times New Roman" w:cs="Times New Roman"/>
          <w:sz w:val="24"/>
          <w:szCs w:val="24"/>
        </w:rPr>
        <w:t xml:space="preserve"> , és B is egy távolság dimenziójú állandó, később tisztázandó, hogy mennyi.</w:t>
      </w:r>
    </w:p>
    <w:p w:rsidR="009A734E" w:rsidRDefault="005F0D14" w:rsidP="009A734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Ezek szerint a béta fajlagos sebesség így alakul: </w:t>
      </w:r>
      <m:oMath>
        <m:r>
          <w:rPr>
            <w:rFonts w:ascii="Cambria Math" w:eastAsiaTheme="minorEastAsia" w:hAnsi="Cambria Math" w:cs="Times New Roman"/>
            <w:sz w:val="24"/>
            <w:szCs w:val="24"/>
          </w:rPr>
          <m:t>β=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r>
          <w:rPr>
            <w:rFonts w:ascii="Cambria Math" w:eastAsiaTheme="minorEastAsia" w:hAnsi="Cambria Math" w:cs="Times New Roman"/>
            <w:sz w:val="24"/>
            <w:szCs w:val="24"/>
          </w:rPr>
          <m:t xml:space="preserve">,  0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θ</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sinθ</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w:t>
      </w:r>
    </w:p>
    <w:p w:rsidR="005F0D14" w:rsidRDefault="005F0D14" w:rsidP="009A734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továbbiakhoz elegendő, ha az Ekliptika síkját nézzük, ahol Theta = 90 fok, ezért sin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 1.</w:t>
      </w:r>
    </w:p>
    <w:p w:rsidR="005F0D14" w:rsidRDefault="005F0D14" w:rsidP="005F0D1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Ekkor  </w:t>
      </w:r>
      <m:oMath>
        <m:r>
          <w:rPr>
            <w:rFonts w:ascii="Cambria Math" w:eastAsiaTheme="minorEastAsia" w:hAnsi="Cambria Math" w:cs="Times New Roman"/>
            <w:sz w:val="24"/>
            <w:szCs w:val="24"/>
          </w:rPr>
          <m:t>β=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r>
          <w:rPr>
            <w:rFonts w:ascii="Cambria Math" w:eastAsiaTheme="minorEastAsia" w:hAnsi="Cambria Math" w:cs="Times New Roman"/>
            <w:sz w:val="24"/>
            <w:szCs w:val="24"/>
          </w:rPr>
          <m:t xml:space="preserve">,  0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és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 sinθ</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sinθ</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4</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 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den>
        </m:f>
      </m:oMath>
      <w:r>
        <w:rPr>
          <w:rFonts w:ascii="Times New Roman" w:eastAsiaTheme="minorEastAsia" w:hAnsi="Times New Roman" w:cs="Times New Roman"/>
          <w:sz w:val="24"/>
          <w:szCs w:val="24"/>
        </w:rPr>
        <w:t xml:space="preserve"> .</w:t>
      </w:r>
    </w:p>
    <w:p w:rsidR="005F0D14" w:rsidRDefault="005F0D14" w:rsidP="005F0D1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tapasztalat alapján az alábbi választással kell élnünk:</w:t>
      </w:r>
    </w:p>
    <w:p w:rsidR="00AF37ED" w:rsidRDefault="005F0D14" w:rsidP="005F0D14">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rad>
      </m:oMath>
      <w:r>
        <w:rPr>
          <w:rFonts w:ascii="Times New Roman" w:eastAsiaTheme="minorEastAsia" w:hAnsi="Times New Roman" w:cs="Times New Roman"/>
          <w:sz w:val="24"/>
          <w:szCs w:val="24"/>
        </w:rPr>
        <w:t xml:space="preserve"> , és </w:t>
      </w:r>
      <m:oMath>
        <m:r>
          <w:rPr>
            <w:rFonts w:ascii="Cambria Math" w:eastAsiaTheme="minorEastAsia" w:hAnsi="Cambria Math" w:cs="Times New Roman"/>
            <w:sz w:val="24"/>
            <w:szCs w:val="24"/>
          </w:rPr>
          <m:t>B=</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rad>
      </m:oMath>
      <w:r>
        <w:rPr>
          <w:rFonts w:ascii="Times New Roman" w:eastAsiaTheme="minorEastAsia" w:hAnsi="Times New Roman" w:cs="Times New Roman"/>
          <w:sz w:val="24"/>
          <w:szCs w:val="24"/>
        </w:rPr>
        <w:t xml:space="preserve"> , ahol R</w:t>
      </w:r>
      <w:r w:rsidRPr="005F0D14">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a Nap Schewarzschild sugara, r</w:t>
      </w:r>
      <w:r w:rsidRPr="003336B1">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pedig nem más, mint a Nap-Merkúr távolság, 57.91 10</w:t>
      </w:r>
      <w:r w:rsidRPr="00562017">
        <w:rPr>
          <w:rFonts w:ascii="Times New Roman" w:eastAsiaTheme="minorEastAsia" w:hAnsi="Times New Roman" w:cs="Times New Roman"/>
          <w:sz w:val="24"/>
          <w:szCs w:val="24"/>
          <w:vertAlign w:val="superscript"/>
        </w:rPr>
        <w:t>9</w:t>
      </w:r>
      <w:r>
        <w:rPr>
          <w:rFonts w:ascii="Times New Roman" w:eastAsiaTheme="minorEastAsia" w:hAnsi="Times New Roman" w:cs="Times New Roman"/>
          <w:sz w:val="24"/>
          <w:szCs w:val="24"/>
        </w:rPr>
        <w:t xml:space="preserve"> méter.</w:t>
      </w:r>
    </w:p>
    <w:p w:rsidR="005F0D14" w:rsidRDefault="005F0D14" w:rsidP="005F0D1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Ekkor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  és 2 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AF37ED" w:rsidRDefault="00AF37ED" w:rsidP="005F0D1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kvantumfeltétel így alakul:</w:t>
      </w:r>
    </w:p>
    <w:p w:rsidR="00AF37ED" w:rsidRDefault="00AF37ED" w:rsidP="00AF37ED">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 xml:space="preserve">)dr=n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nary>
        </m:oMath>
      </m:oMathPara>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Látjuk, hogy a mindkét oldalon szerepelő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-lal ki lehet egyszerűsíteni:</w:t>
      </w:r>
    </w:p>
    <w:p w:rsidR="00AF37ED" w:rsidRDefault="00AF37ED" w:rsidP="00AF37ED">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 xml:space="preserve">)dr=n ln2 </m:t>
              </m:r>
            </m:e>
          </m:nary>
        </m:oMath>
      </m:oMathPara>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Kiszámolva ezt kapjuk:</w:t>
      </w:r>
    </w:p>
    <w:p w:rsidR="00AF37ED" w:rsidRDefault="00AF37ED" w:rsidP="00AF37ED">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e>
          </m:func>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n ln2</m:t>
          </m:r>
        </m:oMath>
      </m:oMathPara>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Végül nevezzük el az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den>
        </m:f>
      </m:oMath>
      <w:r>
        <w:rPr>
          <w:rFonts w:ascii="Times New Roman" w:eastAsiaTheme="minorEastAsia" w:hAnsi="Times New Roman" w:cs="Times New Roman"/>
          <w:sz w:val="24"/>
          <w:szCs w:val="24"/>
        </w:rPr>
        <w:t xml:space="preserve"> -t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nek, ami egy tisztán számsorozat:</w:t>
      </w:r>
    </w:p>
    <w:p w:rsidR="00AF37ED" w:rsidRDefault="00AF37ED" w:rsidP="00AF37ED">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3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 n ln2</m:t>
          </m:r>
        </m:oMath>
      </m:oMathPara>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 minden n-re egy fix számot definiál, amit tetszőleges pontossággal ki lehet számolni!</w:t>
      </w:r>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Definiáljuk az  f(x) függvényt így:</w:t>
      </w:r>
    </w:p>
    <w:p w:rsidR="00AF37ED" w:rsidRDefault="00AF37ED" w:rsidP="00AF37ED">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f</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e>
          </m:func>
        </m:oMath>
      </m:oMathPara>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Ezzel a kavntumfeltétel: f(a</w:t>
      </w:r>
      <w:r w:rsidRPr="00AF37ED">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 = n ln2.</w:t>
      </w:r>
    </w:p>
    <w:p w:rsidR="00AF37ED" w:rsidRDefault="00AF37ED"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Nézzük, mit kaptam erre 2013-ban, ha x = a</w:t>
      </w:r>
      <w:r w:rsidRPr="00035361">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=0.7304356945</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0.7964263958</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0.8825958897</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=1.000000000</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=1.168857526</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=1.428864210</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=1.863296399</m:t>
          </m:r>
        </m:oMath>
      </m:oMathPara>
    </w:p>
    <w:p w:rsidR="00AF37E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=2.653657468</m:t>
          </m:r>
        </m:oMath>
      </m:oMathPara>
    </w:p>
    <w:p w:rsidR="00AF37ED" w:rsidRPr="001B15FD" w:rsidRDefault="00AF37ED" w:rsidP="00AF37E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=4.189561532</m:t>
          </m:r>
        </m:oMath>
      </m:oMathPara>
    </w:p>
    <w:p w:rsidR="00AF37ED" w:rsidRDefault="00AF37ED" w:rsidP="005F0D14">
      <w:pPr>
        <w:jc w:val="both"/>
        <w:rPr>
          <w:rFonts w:ascii="Times New Roman" w:eastAsiaTheme="minorEastAsia" w:hAnsi="Times New Roman" w:cs="Times New Roman"/>
          <w:sz w:val="24"/>
          <w:szCs w:val="24"/>
        </w:rPr>
      </w:pPr>
    </w:p>
    <w:p w:rsidR="00AF37ED" w:rsidRDefault="00AF37ED" w:rsidP="00AF37ED">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Íme a függvény: </w:t>
      </w:r>
    </w:p>
    <w:p w:rsidR="00AF37ED" w:rsidRDefault="00AF37ED" w:rsidP="00AF37ED">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noProof/>
          <w:sz w:val="24"/>
          <w:szCs w:val="24"/>
          <w:shd w:val="clear" w:color="auto" w:fill="FFFFFF"/>
          <w:lang w:eastAsia="hu-HU"/>
        </w:rPr>
        <w:drawing>
          <wp:inline distT="0" distB="0" distL="0" distR="0">
            <wp:extent cx="3806190" cy="3813810"/>
            <wp:effectExtent l="19050" t="0" r="381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06190" cy="3813810"/>
                    </a:xfrm>
                    <a:prstGeom prst="rect">
                      <a:avLst/>
                    </a:prstGeom>
                    <a:noFill/>
                    <a:ln w="9525">
                      <a:noFill/>
                      <a:miter lim="800000"/>
                      <a:headEnd/>
                      <a:tailEnd/>
                    </a:ln>
                  </pic:spPr>
                </pic:pic>
              </a:graphicData>
            </a:graphic>
          </wp:inline>
        </w:drawing>
      </w:r>
    </w:p>
    <w:p w:rsidR="005F0D14" w:rsidRDefault="00AF37ED" w:rsidP="005F0D1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ahol a vízszintes vonalak az n ln2 értékeknél vannak.</w:t>
      </w:r>
    </w:p>
    <w:p w:rsidR="00AF37ED" w:rsidRPr="0042716A" w:rsidRDefault="00AF37ED" w:rsidP="00AF37ED">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Látszik, hogy az x &lt; 1 tartományban a pályák egyre sűrűbben vannak, de az x &gt; 1 tartományban egyre ritkábban, nagy x-eknél pedig kb 2 hatványai szerint nőnek. </w:t>
      </w:r>
    </w:p>
    <w:p w:rsidR="00AF37ED" w:rsidRPr="00093A31" w:rsidRDefault="00AF37ED" w:rsidP="00AF37ED">
      <w:pPr>
        <w:jc w:val="both"/>
        <w:rPr>
          <w:rFonts w:ascii="Times New Roman" w:hAnsi="Times New Roman" w:cs="Times New Roman"/>
          <w:sz w:val="24"/>
          <w:szCs w:val="24"/>
        </w:rPr>
      </w:pPr>
      <w:r>
        <w:rPr>
          <w:rFonts w:ascii="Times New Roman" w:hAnsi="Times New Roman" w:cs="Times New Roman"/>
          <w:sz w:val="24"/>
          <w:szCs w:val="24"/>
        </w:rPr>
        <w:t>n = -20, -19, . . . + 14</w:t>
      </w:r>
      <w:r w:rsidRPr="00093A31">
        <w:rPr>
          <w:rFonts w:ascii="Times New Roman" w:hAnsi="Times New Roman" w:cs="Times New Roman"/>
          <w:sz w:val="24"/>
          <w:szCs w:val="24"/>
        </w:rPr>
        <w:t xml:space="preserve"> –ig az a(n) sorozat:</w:t>
      </w:r>
    </w:p>
    <w:p w:rsidR="00AF37ED" w:rsidRDefault="00AF37ED" w:rsidP="00AF37ED">
      <w:pPr>
        <w:jc w:val="both"/>
        <w:rPr>
          <w:rStyle w:val="MapleInput"/>
        </w:rPr>
      </w:pPr>
      <w:r>
        <w:rPr>
          <w:rStyle w:val="MapleInput"/>
        </w:rPr>
        <w:t xml:space="preserve">.3843706755, .3923059394, .4008204112, .4099873948, .4198936634, </w:t>
      </w:r>
      <w:r w:rsidRPr="0007587B">
        <w:rPr>
          <w:rStyle w:val="MapleInput"/>
        </w:rPr>
        <w:t>.4306427654</w:t>
      </w:r>
      <w:r>
        <w:rPr>
          <w:rStyle w:val="MapleInput"/>
        </w:rPr>
        <w:t xml:space="preserve">, .4423593656, .4551950192, .4693359647, .4850138143, .5025204743, </w:t>
      </w:r>
      <w:r w:rsidRPr="0007587B">
        <w:rPr>
          <w:rStyle w:val="MapleInput"/>
        </w:rPr>
        <w:t>.5222293932</w:t>
      </w:r>
      <w:r>
        <w:rPr>
          <w:rStyle w:val="MapleInput"/>
        </w:rPr>
        <w:t>, .5446264853, .5703562682, .6002926377, .6356509231, .6781717894, .7304356945, .7964263958, .8825958897,             1.000000000, 1.168857526, 1.428864210, 1.863296399, 2.653657468, 4.189561532, 7.264651585, 13.44668202, 25.84340111, 50.65931971, 100.3042298,  199.6010827,  398.1984331,  795.3949886,  1589.789036,</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lastRenderedPageBreak/>
        <w:t xml:space="preserve">Most nézzük meg, hogy </w:t>
      </w:r>
      <w:r>
        <w:rPr>
          <w:rFonts w:ascii="Times New Roman" w:hAnsi="Times New Roman" w:cs="Times New Roman"/>
          <w:sz w:val="24"/>
          <w:szCs w:val="24"/>
        </w:rPr>
        <w:t>az a</w:t>
      </w:r>
      <w:r w:rsidRPr="00AF37ED">
        <w:rPr>
          <w:rFonts w:ascii="Times New Roman" w:hAnsi="Times New Roman" w:cs="Times New Roman"/>
          <w:sz w:val="24"/>
          <w:szCs w:val="24"/>
          <w:vertAlign w:val="subscript"/>
        </w:rPr>
        <w:t>n</w:t>
      </w:r>
      <w:r>
        <w:rPr>
          <w:rFonts w:ascii="Times New Roman" w:hAnsi="Times New Roman" w:cs="Times New Roman"/>
          <w:sz w:val="24"/>
          <w:szCs w:val="24"/>
        </w:rPr>
        <w:t xml:space="preserve"> sorozat</w:t>
      </w:r>
      <w:r w:rsidRPr="00AF37ED">
        <w:rPr>
          <w:rFonts w:ascii="Times New Roman" w:hAnsi="Times New Roman" w:cs="Times New Roman"/>
          <w:sz w:val="24"/>
          <w:szCs w:val="24"/>
        </w:rPr>
        <w:t xml:space="preserve"> hogy adja vissza az eredeti Titius Bode szabályt</w:t>
      </w:r>
      <w:r w:rsidRPr="00093A31">
        <w:rPr>
          <w:rFonts w:ascii="Times New Roman" w:hAnsi="Times New Roman" w:cs="Times New Roman"/>
          <w:sz w:val="24"/>
          <w:szCs w:val="24"/>
        </w:rPr>
        <w:t>!</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t>A Merkúr távolsága 57.9 millió km, a Föld távolsága 149.6 millió km.</w:t>
      </w:r>
    </w:p>
    <w:p w:rsidR="00AF37ED" w:rsidRDefault="00AF37ED" w:rsidP="00AF37ED">
      <w:pPr>
        <w:jc w:val="both"/>
        <w:rPr>
          <w:rFonts w:ascii="Times New Roman" w:hAnsi="Times New Roman" w:cs="Times New Roman"/>
          <w:sz w:val="24"/>
          <w:szCs w:val="24"/>
        </w:rPr>
      </w:pPr>
      <w:r>
        <w:rPr>
          <w:rFonts w:ascii="Times New Roman" w:hAnsi="Times New Roman" w:cs="Times New Roman"/>
          <w:sz w:val="24"/>
          <w:szCs w:val="24"/>
        </w:rPr>
        <w:t>Szorozzuk meg az a</w:t>
      </w:r>
      <w:r w:rsidRPr="00AF37ED">
        <w:rPr>
          <w:rFonts w:ascii="Times New Roman" w:hAnsi="Times New Roman" w:cs="Times New Roman"/>
          <w:sz w:val="24"/>
          <w:szCs w:val="24"/>
          <w:vertAlign w:val="subscript"/>
        </w:rPr>
        <w:t>n</w:t>
      </w:r>
      <w:r>
        <w:rPr>
          <w:rFonts w:ascii="Times New Roman" w:hAnsi="Times New Roman" w:cs="Times New Roman"/>
          <w:sz w:val="24"/>
          <w:szCs w:val="24"/>
        </w:rPr>
        <w:t xml:space="preserve">  sorozato</w:t>
      </w:r>
      <w:r w:rsidRPr="00093A31">
        <w:rPr>
          <w:rFonts w:ascii="Times New Roman" w:hAnsi="Times New Roman" w:cs="Times New Roman"/>
          <w:sz w:val="24"/>
          <w:szCs w:val="24"/>
        </w:rPr>
        <w:t xml:space="preserve">t 57.9 / 149.6 = 0.387-tel! </w:t>
      </w:r>
      <w:r>
        <w:rPr>
          <w:rFonts w:ascii="Times New Roman" w:hAnsi="Times New Roman" w:cs="Times New Roman"/>
          <w:sz w:val="24"/>
          <w:szCs w:val="24"/>
        </w:rPr>
        <w:t>Erre azért van szükség, mert a Titius-Bode szabály a Nap-Föld távolságra, azaz a 149.6 millió km-re van definiálva, míg az a</w:t>
      </w:r>
      <w:r w:rsidRPr="00AF37ED">
        <w:rPr>
          <w:rFonts w:ascii="Times New Roman" w:hAnsi="Times New Roman" w:cs="Times New Roman"/>
          <w:sz w:val="24"/>
          <w:szCs w:val="24"/>
          <w:vertAlign w:val="subscript"/>
        </w:rPr>
        <w:t>n</w:t>
      </w:r>
      <w:r>
        <w:rPr>
          <w:rFonts w:ascii="Times New Roman" w:hAnsi="Times New Roman" w:cs="Times New Roman"/>
          <w:sz w:val="24"/>
          <w:szCs w:val="24"/>
        </w:rPr>
        <w:t xml:space="preserve"> -nél a Merkúr 57.9 millió km-es távolsága szerepel, mint r</w:t>
      </w:r>
      <w:r w:rsidRPr="00DF605E">
        <w:rPr>
          <w:rFonts w:ascii="Times New Roman" w:hAnsi="Times New Roman" w:cs="Times New Roman"/>
          <w:sz w:val="24"/>
          <w:szCs w:val="24"/>
          <w:vertAlign w:val="subscript"/>
        </w:rPr>
        <w:t>0</w:t>
      </w:r>
      <w:r>
        <w:rPr>
          <w:rFonts w:ascii="Times New Roman" w:hAnsi="Times New Roman" w:cs="Times New Roman"/>
          <w:sz w:val="24"/>
          <w:szCs w:val="24"/>
        </w:rPr>
        <w:t xml:space="preserve">! </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t>Az eredmény:</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t>0.387, 0.457, 0.553, 0.721, 1.027, 1.621, 2.811, 5.204, 10.002, 19.606, 38.821, 77.252.</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t>Kerekítsük ezt egy tizedes pontosságig!</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t>0.4, - , - , 0.7, 1.0, 1.6, 2.8, 5.2, 10.0, 19.6, 38.8, 77.2.</w:t>
      </w:r>
    </w:p>
    <w:p w:rsidR="00AF37ED" w:rsidRPr="00093A31" w:rsidRDefault="00AF37ED" w:rsidP="00AF37ED">
      <w:pPr>
        <w:jc w:val="both"/>
        <w:rPr>
          <w:rFonts w:ascii="Times New Roman" w:hAnsi="Times New Roman" w:cs="Times New Roman"/>
          <w:sz w:val="24"/>
          <w:szCs w:val="24"/>
        </w:rPr>
      </w:pPr>
      <w:r w:rsidRPr="00093A31">
        <w:rPr>
          <w:rFonts w:ascii="Times New Roman" w:hAnsi="Times New Roman" w:cs="Times New Roman"/>
          <w:sz w:val="24"/>
          <w:szCs w:val="24"/>
        </w:rPr>
        <w:t>Tökéletes Titius Bode szabály!!!</w:t>
      </w:r>
    </w:p>
    <w:p w:rsidR="00AF37ED" w:rsidRDefault="00F27068" w:rsidP="00AF37E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Itt a Merkúr és a Vénusz közt két üres pálya is van, ahol nem található bolygó. </w:t>
      </w:r>
    </w:p>
    <w:p w:rsidR="005F0D14" w:rsidRDefault="00F27068" w:rsidP="009A734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Sarkadi nyomán a szabály általánosítható nem egész n-ekre is. A tapasztalat azt mutatja, hogy x lehet </w:t>
      </w:r>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den>
        </m:f>
      </m:oMath>
      <w:r>
        <w:rPr>
          <w:rFonts w:ascii="Times New Roman" w:eastAsiaTheme="minorEastAsia" w:hAnsi="Times New Roman" w:cs="Times New Roman"/>
          <w:sz w:val="24"/>
          <w:szCs w:val="24"/>
        </w:rPr>
        <w:t xml:space="preserve"> is, ahol k nem túl nagy kitevő. Ekkor a Neptunusz is bevehető a szabályba: </w:t>
      </w:r>
      <w:r>
        <w:rPr>
          <w:rFonts w:ascii="Times New Roman" w:eastAsiaTheme="minorEastAsia" w:hAnsi="Times New Roman" w:cs="Times New Roman"/>
          <w:sz w:val="24"/>
          <w:szCs w:val="24"/>
        </w:rPr>
        <w:br/>
        <w:t xml:space="preserve">x = </w:t>
      </w:r>
      <m:oMath>
        <m:r>
          <w:rPr>
            <w:rFonts w:ascii="Cambria Math" w:eastAsiaTheme="minorEastAsia" w:hAnsi="Cambria Math" w:cs="Times New Roman"/>
            <w:sz w:val="24"/>
            <w:szCs w:val="24"/>
          </w:rPr>
          <m:t xml:space="preserve">6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8</m:t>
            </m:r>
          </m:den>
        </m:f>
      </m:oMath>
      <w:r>
        <w:rPr>
          <w:rFonts w:ascii="Times New Roman" w:eastAsiaTheme="minorEastAsia" w:hAnsi="Times New Roman" w:cs="Times New Roman"/>
          <w:sz w:val="24"/>
          <w:szCs w:val="24"/>
        </w:rPr>
        <w:t xml:space="preserve"> . A nagybolygók holdjainál még gyakoribbak a törtes pályák. </w:t>
      </w:r>
    </w:p>
    <w:p w:rsidR="00F27068" w:rsidRDefault="00F27068" w:rsidP="009A734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Kiderült, hogy az r</w:t>
      </w:r>
      <w:r w:rsidRPr="00F2706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távolság sem egy ad hoc adat, hanem a Nap adataiból kiszámolható:</w:t>
      </w:r>
    </w:p>
    <w:p w:rsidR="00F27068" w:rsidRDefault="00F27068" w:rsidP="00F27068">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N</m:t>
                  </m:r>
                </m:sub>
              </m:sSub>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méter</m:t>
          </m:r>
        </m:oMath>
      </m:oMathPara>
    </w:p>
    <w:p w:rsidR="00F27068" w:rsidRDefault="00F27068" w:rsidP="00F2706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ahol r</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57.9 millió km a Merkúr távolsága a Naptól, R</w:t>
      </w:r>
      <w:r w:rsidRPr="008F0C8A">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 xml:space="preserve"> = 695.5 ezer km a Nap sugara,</w:t>
      </w:r>
    </w:p>
    <w:p w:rsidR="00F27068" w:rsidRDefault="00F27068" w:rsidP="00F27068">
      <w:pPr>
        <w:jc w:val="both"/>
        <w:rPr>
          <w:rFonts w:ascii="Times New Roman" w:eastAsiaTheme="minorEastAsia" w:hAnsi="Times New Roman" w:cs="Times New Roman"/>
          <w:sz w:val="24"/>
          <w:szCs w:val="24"/>
          <w:shd w:val="clear" w:color="auto" w:fill="FFFFFF"/>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617849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s</m:t>
                  </m:r>
                </m:den>
              </m:f>
            </m:num>
            <m:den>
              <m:r>
                <w:rPr>
                  <w:rFonts w:ascii="Cambria Math" w:eastAsiaTheme="minorEastAsia" w:hAnsi="Cambria Math" w:cs="Times New Roman"/>
                  <w:sz w:val="24"/>
                  <w:szCs w:val="24"/>
                </w:rPr>
                <m:t xml:space="preserve">299792458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s</m:t>
                  </m:r>
                </m:den>
              </m:f>
            </m:den>
          </m:f>
          <m:r>
            <w:rPr>
              <w:rFonts w:ascii="Cambria Math" w:eastAsiaTheme="minorEastAsia" w:hAnsi="Cambria Math" w:cs="Times New Roman"/>
              <w:sz w:val="24"/>
              <w:szCs w:val="24"/>
            </w:rPr>
            <m:t>=</m:t>
          </m:r>
          <m:r>
            <m:rPr>
              <m:sty m:val="p"/>
            </m:rPr>
            <w:rPr>
              <w:rFonts w:ascii="Cambria Math" w:hAnsi="Cambria Math" w:cs="Helvetica"/>
              <w:sz w:val="24"/>
              <w:szCs w:val="24"/>
              <w:shd w:val="clear" w:color="auto" w:fill="FFFFFF"/>
            </w:rPr>
            <m:t>0.002060922</m:t>
          </m:r>
        </m:oMath>
      </m:oMathPara>
    </w:p>
    <w:p w:rsidR="00F27068" w:rsidRDefault="00F27068" w:rsidP="00F27068">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v</w:t>
      </w:r>
      <w:r w:rsidRPr="008F0C8A">
        <w:rPr>
          <w:rFonts w:ascii="Times New Roman" w:eastAsiaTheme="minorEastAsia" w:hAnsi="Times New Roman" w:cs="Times New Roman"/>
          <w:sz w:val="24"/>
          <w:szCs w:val="24"/>
          <w:shd w:val="clear" w:color="auto" w:fill="FFFFFF"/>
          <w:vertAlign w:val="subscript"/>
        </w:rPr>
        <w:t>N</w:t>
      </w:r>
      <w:r>
        <w:rPr>
          <w:rFonts w:ascii="Times New Roman" w:eastAsiaTheme="minorEastAsia" w:hAnsi="Times New Roman" w:cs="Times New Roman"/>
          <w:sz w:val="24"/>
          <w:szCs w:val="24"/>
          <w:shd w:val="clear" w:color="auto" w:fill="FFFFFF"/>
        </w:rPr>
        <w:t xml:space="preserve"> pedig a Nap felszínén a szökési sebesség: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v</m:t>
            </m:r>
          </m:e>
          <m:sub>
            <m:r>
              <w:rPr>
                <w:rFonts w:ascii="Cambria Math" w:eastAsiaTheme="minorEastAsia" w:hAnsi="Cambria Math" w:cs="Times New Roman"/>
                <w:sz w:val="24"/>
                <w:szCs w:val="24"/>
                <w:shd w:val="clear" w:color="auto" w:fill="FFFFFF"/>
              </w:rPr>
              <m:t>N</m:t>
            </m:r>
          </m:sub>
        </m:sSub>
        <m:r>
          <w:rPr>
            <w:rFonts w:ascii="Cambria Math" w:eastAsiaTheme="minorEastAsia" w:hAnsi="Cambria Math" w:cs="Times New Roman"/>
            <w:sz w:val="24"/>
            <w:szCs w:val="24"/>
            <w:shd w:val="clear" w:color="auto" w:fill="FFFFFF"/>
          </w:rPr>
          <m:t>=</m:t>
        </m:r>
        <m:rad>
          <m:radPr>
            <m:degHide m:val="on"/>
            <m:ctrlPr>
              <w:rPr>
                <w:rFonts w:ascii="Cambria Math" w:eastAsiaTheme="minorEastAsia" w:hAnsi="Cambria Math" w:cs="Times New Roman"/>
                <w:i/>
                <w:sz w:val="24"/>
                <w:szCs w:val="24"/>
                <w:shd w:val="clear" w:color="auto" w:fill="FFFFFF"/>
              </w:rPr>
            </m:ctrlPr>
          </m:radPr>
          <m:deg/>
          <m:e>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 xml:space="preserve">2 G </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M</m:t>
                    </m:r>
                  </m:e>
                  <m:sub>
                    <m:r>
                      <w:rPr>
                        <w:rFonts w:ascii="Cambria Math" w:eastAsiaTheme="minorEastAsia" w:hAnsi="Cambria Math" w:cs="Times New Roman"/>
                        <w:sz w:val="24"/>
                        <w:szCs w:val="24"/>
                        <w:shd w:val="clear" w:color="auto" w:fill="FFFFFF"/>
                      </w:rPr>
                      <m:t>N</m:t>
                    </m:r>
                  </m:sub>
                </m:sSub>
              </m:num>
              <m:den>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N</m:t>
                    </m:r>
                  </m:sub>
                </m:sSub>
              </m:den>
            </m:f>
          </m:e>
        </m:rad>
      </m:oMath>
      <w:r>
        <w:rPr>
          <w:rFonts w:ascii="Times New Roman" w:eastAsiaTheme="minorEastAsia" w:hAnsi="Times New Roman" w:cs="Times New Roman"/>
          <w:sz w:val="24"/>
          <w:szCs w:val="24"/>
          <w:shd w:val="clear" w:color="auto" w:fill="FFFFFF"/>
        </w:rPr>
        <w:t xml:space="preserve"> = 617849 m/s.</w:t>
      </w:r>
    </w:p>
    <w:p w:rsidR="00F27068" w:rsidRDefault="00F27068" w:rsidP="00F27068">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 számítás eredménye: 57.90074048 millió km, a hiba 12.8 ppm, azaz part per million.</w:t>
      </w:r>
    </w:p>
    <w:p w:rsidR="00F27068" w:rsidRDefault="00C0427D" w:rsidP="00F27068">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Összefoglalás: A kvantumgravitáció magyarázata az éter áramlási sebességére tett kvantumkritérium, nem pegig a gravitációs hullámok önmagukkal való fázisban levése, mint azt az atomoknál láttuk. Ez a sebesség a Nap tömegétől függ, ezért nincs egy univerzális  Planck állandó, hanem minden tömegnek saját Planck állandója van. Ezt Sarkadi is felismerte, 2013-ban. A törtes pályák  kvázistabilak, azaz pár ezer, vagy pár százezer évig is megmarad rajta a bolygó, vagy hold. Gondolom, ahogy nő a k hatványkitevő, úgy romlik a stabilitás. </w:t>
      </w:r>
    </w:p>
    <w:p w:rsidR="00C0427D" w:rsidRDefault="00C0427D" w:rsidP="00F27068">
      <w:pPr>
        <w:jc w:val="both"/>
        <w:rPr>
          <w:rFonts w:ascii="Times New Roman" w:eastAsiaTheme="minorEastAsia" w:hAnsi="Times New Roman" w:cs="Times New Roman"/>
          <w:sz w:val="24"/>
          <w:szCs w:val="24"/>
          <w:shd w:val="clear" w:color="auto" w:fill="FFFFFF"/>
        </w:rPr>
      </w:pPr>
    </w:p>
    <w:p w:rsidR="0071591F" w:rsidRPr="00C0427D" w:rsidRDefault="00C0427D" w:rsidP="00E9322D">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Kristóf Miklós, </w:t>
      </w:r>
      <w:r w:rsidRPr="00C0427D">
        <w:rPr>
          <w:rFonts w:ascii="Times New Roman" w:eastAsiaTheme="minorEastAsia" w:hAnsi="Times New Roman" w:cs="Times New Roman"/>
          <w:color w:val="FF0000"/>
          <w:sz w:val="24"/>
          <w:szCs w:val="24"/>
          <w:highlight w:val="yellow"/>
          <w:shd w:val="clear" w:color="auto" w:fill="FFFFFF"/>
        </w:rPr>
        <w:t>2018-03-30</w:t>
      </w:r>
      <w:r>
        <w:rPr>
          <w:rFonts w:ascii="Times New Roman" w:eastAsiaTheme="minorEastAsia" w:hAnsi="Times New Roman" w:cs="Times New Roman"/>
          <w:sz w:val="24"/>
          <w:szCs w:val="24"/>
          <w:shd w:val="clear" w:color="auto" w:fill="FFFFFF"/>
        </w:rPr>
        <w:t>, 01:13</w:t>
      </w:r>
    </w:p>
    <w:sectPr w:rsidR="0071591F" w:rsidRPr="00C0427D" w:rsidSect="004B31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E2" w:rsidRDefault="00BB41E2" w:rsidP="0071591F">
      <w:pPr>
        <w:spacing w:after="0" w:line="240" w:lineRule="auto"/>
      </w:pPr>
      <w:r>
        <w:separator/>
      </w:r>
    </w:p>
  </w:endnote>
  <w:endnote w:type="continuationSeparator" w:id="0">
    <w:p w:rsidR="00BB41E2" w:rsidRDefault="00BB41E2" w:rsidP="00715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90"/>
      <w:docPartObj>
        <w:docPartGallery w:val="Page Numbers (Bottom of Page)"/>
        <w:docPartUnique/>
      </w:docPartObj>
    </w:sdtPr>
    <w:sdtContent>
      <w:p w:rsidR="005F0D14" w:rsidRDefault="005F0D14">
        <w:pPr>
          <w:pStyle w:val="llb"/>
          <w:jc w:val="center"/>
        </w:pPr>
        <w:fldSimple w:instr=" PAGE   \* MERGEFORMAT ">
          <w:r w:rsidR="00C0427D">
            <w:rPr>
              <w:noProof/>
            </w:rPr>
            <w:t>7</w:t>
          </w:r>
        </w:fldSimple>
      </w:p>
    </w:sdtContent>
  </w:sdt>
  <w:p w:rsidR="005F0D14" w:rsidRDefault="005F0D1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E2" w:rsidRDefault="00BB41E2" w:rsidP="0071591F">
      <w:pPr>
        <w:spacing w:after="0" w:line="240" w:lineRule="auto"/>
      </w:pPr>
      <w:r>
        <w:separator/>
      </w:r>
    </w:p>
  </w:footnote>
  <w:footnote w:type="continuationSeparator" w:id="0">
    <w:p w:rsidR="00BB41E2" w:rsidRDefault="00BB41E2" w:rsidP="007159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footnotePr>
    <w:footnote w:id="-1"/>
    <w:footnote w:id="0"/>
  </w:footnotePr>
  <w:endnotePr>
    <w:endnote w:id="-1"/>
    <w:endnote w:id="0"/>
  </w:endnotePr>
  <w:compat/>
  <w:rsids>
    <w:rsidRoot w:val="00E9322D"/>
    <w:rsid w:val="00080140"/>
    <w:rsid w:val="00396FCE"/>
    <w:rsid w:val="004B3150"/>
    <w:rsid w:val="005004EF"/>
    <w:rsid w:val="005F0D14"/>
    <w:rsid w:val="0071591F"/>
    <w:rsid w:val="009A42D8"/>
    <w:rsid w:val="009A734E"/>
    <w:rsid w:val="00A673D5"/>
    <w:rsid w:val="00AA5780"/>
    <w:rsid w:val="00AF37ED"/>
    <w:rsid w:val="00BB41E2"/>
    <w:rsid w:val="00C0427D"/>
    <w:rsid w:val="00E9322D"/>
    <w:rsid w:val="00F270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315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1591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1591F"/>
  </w:style>
  <w:style w:type="paragraph" w:styleId="llb">
    <w:name w:val="footer"/>
    <w:basedOn w:val="Norml"/>
    <w:link w:val="llbChar"/>
    <w:uiPriority w:val="99"/>
    <w:unhideWhenUsed/>
    <w:rsid w:val="0071591F"/>
    <w:pPr>
      <w:tabs>
        <w:tab w:val="center" w:pos="4536"/>
        <w:tab w:val="right" w:pos="9072"/>
      </w:tabs>
      <w:spacing w:after="0" w:line="240" w:lineRule="auto"/>
    </w:pPr>
  </w:style>
  <w:style w:type="character" w:customStyle="1" w:styleId="llbChar">
    <w:name w:val="Élőláb Char"/>
    <w:basedOn w:val="Bekezdsalapbettpusa"/>
    <w:link w:val="llb"/>
    <w:uiPriority w:val="99"/>
    <w:rsid w:val="0071591F"/>
  </w:style>
  <w:style w:type="character" w:styleId="Helyrzszveg">
    <w:name w:val="Placeholder Text"/>
    <w:basedOn w:val="Bekezdsalapbettpusa"/>
    <w:uiPriority w:val="99"/>
    <w:semiHidden/>
    <w:rsid w:val="00A673D5"/>
    <w:rPr>
      <w:color w:val="808080"/>
    </w:rPr>
  </w:style>
  <w:style w:type="paragraph" w:styleId="Buborkszveg">
    <w:name w:val="Balloon Text"/>
    <w:basedOn w:val="Norml"/>
    <w:link w:val="BuborkszvegChar"/>
    <w:uiPriority w:val="99"/>
    <w:semiHidden/>
    <w:unhideWhenUsed/>
    <w:rsid w:val="00A673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73D5"/>
    <w:rPr>
      <w:rFonts w:ascii="Tahoma" w:hAnsi="Tahoma" w:cs="Tahoma"/>
      <w:sz w:val="16"/>
      <w:szCs w:val="16"/>
    </w:rPr>
  </w:style>
  <w:style w:type="character" w:customStyle="1" w:styleId="MapleInput">
    <w:name w:val="Maple Input"/>
    <w:rsid w:val="00AF37ED"/>
    <w:rPr>
      <w:rFonts w:ascii="Courier New" w:hAnsi="Courier New" w:cs="Courier New"/>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47F03"/>
    <w:rsid w:val="00547F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47F0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02F7D-5FE6-44AB-870A-C3628CA5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1638</Words>
  <Characters>11304</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4</cp:revision>
  <dcterms:created xsi:type="dcterms:W3CDTF">2018-03-29T21:25:00Z</dcterms:created>
  <dcterms:modified xsi:type="dcterms:W3CDTF">2018-03-29T23:14:00Z</dcterms:modified>
</cp:coreProperties>
</file>